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C" w:rsidRDefault="00295433">
      <w:pPr>
        <w:pStyle w:val="Titre1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-35643</wp:posOffset>
            </wp:positionH>
            <wp:positionV relativeFrom="paragraph">
              <wp:posOffset>0</wp:posOffset>
            </wp:positionV>
            <wp:extent cx="2256117" cy="92016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17" cy="92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</w:rPr>
        <w:t>FORMULAIRE DE D</w:t>
      </w:r>
      <w:r>
        <w:rPr>
          <w:rFonts w:ascii="Arial Black" w:hAnsi="Arial Black" w:cs="Calibri"/>
          <w:sz w:val="20"/>
          <w:szCs w:val="20"/>
        </w:rPr>
        <w:t>É</w:t>
      </w:r>
      <w:r>
        <w:rPr>
          <w:rFonts w:ascii="Arial Black" w:hAnsi="Arial Black"/>
          <w:sz w:val="20"/>
          <w:szCs w:val="20"/>
        </w:rPr>
        <w:t>P</w:t>
      </w:r>
      <w:r>
        <w:rPr>
          <w:rFonts w:ascii="Arial Black" w:hAnsi="Arial Black" w:cs="Calibri"/>
          <w:sz w:val="20"/>
          <w:szCs w:val="20"/>
        </w:rPr>
        <w:t>ÔT SUR DUMAS DES</w:t>
      </w:r>
    </w:p>
    <w:p w:rsidR="00DA463C" w:rsidRDefault="00295433">
      <w:pPr>
        <w:pStyle w:val="Titre1"/>
      </w:pPr>
      <w:r>
        <w:rPr>
          <w:rFonts w:ascii="Arial Black" w:hAnsi="Arial Black"/>
          <w:sz w:val="20"/>
          <w:szCs w:val="20"/>
        </w:rPr>
        <w:t>M</w:t>
      </w:r>
      <w:r>
        <w:rPr>
          <w:rFonts w:ascii="Arial Black" w:hAnsi="Arial Black" w:cs="Calibri"/>
          <w:sz w:val="20"/>
          <w:szCs w:val="20"/>
        </w:rPr>
        <w:t>É</w:t>
      </w:r>
      <w:r>
        <w:rPr>
          <w:rFonts w:ascii="Arial Black" w:hAnsi="Arial Black"/>
          <w:sz w:val="20"/>
          <w:szCs w:val="20"/>
        </w:rPr>
        <w:t>MOIRES DE L'UNIVERSITÉ SAVOIE MONT BLANC</w:t>
      </w:r>
    </w:p>
    <w:p w:rsidR="00DA463C" w:rsidRDefault="00DA463C"/>
    <w:p w:rsidR="00DA463C" w:rsidRDefault="00295433">
      <w:r>
        <w:rPr>
          <w:color w:val="FF0000"/>
          <w:sz w:val="20"/>
          <w:szCs w:val="20"/>
        </w:rPr>
        <w:t>*Champ obligatoire</w:t>
      </w:r>
    </w:p>
    <w:p w:rsidR="00DA463C" w:rsidRDefault="00295433">
      <w:r>
        <w:t xml:space="preserve">Nom de l’étudiant </w:t>
      </w:r>
      <w:r>
        <w:rPr>
          <w:color w:val="FF0000"/>
        </w:rPr>
        <w:t>*</w:t>
      </w:r>
      <w:r>
        <w:t xml:space="preserve">  </w:t>
      </w:r>
    </w:p>
    <w:p w:rsidR="00DA463C" w:rsidRDefault="00295433">
      <w:r>
        <w:t xml:space="preserve">Prénom de l’étudiant </w:t>
      </w:r>
      <w:r>
        <w:rPr>
          <w:color w:val="FF0000"/>
        </w:rPr>
        <w:t>*</w:t>
      </w:r>
    </w:p>
    <w:p w:rsidR="00DA463C" w:rsidRDefault="00295433">
      <w:r>
        <w:t xml:space="preserve">Url site personnel        </w:t>
      </w:r>
    </w:p>
    <w:p w:rsidR="00DA463C" w:rsidRDefault="00295433">
      <w:r>
        <w:t xml:space="preserve">Adresse </w:t>
      </w:r>
      <w:r>
        <w:t>électronique de l’étudiant</w:t>
      </w:r>
      <w:r>
        <w:rPr>
          <w:color w:val="FF0000"/>
        </w:rPr>
        <w:t>*</w:t>
      </w:r>
    </w:p>
    <w:p w:rsidR="00DA463C" w:rsidRDefault="00295433">
      <w:r>
        <w:t>Titre du mémoire</w:t>
      </w:r>
      <w:r>
        <w:rPr>
          <w:color w:val="FF0000"/>
        </w:rPr>
        <w:t>*</w:t>
      </w:r>
    </w:p>
    <w:p w:rsidR="00DA463C" w:rsidRDefault="00295433">
      <w:r>
        <w:t xml:space="preserve">Nom  de l’université </w:t>
      </w:r>
      <w:r>
        <w:rPr>
          <w:color w:val="FF0000"/>
        </w:rPr>
        <w:t>*</w:t>
      </w:r>
    </w:p>
    <w:p w:rsidR="00DA463C" w:rsidRDefault="00DA463C"/>
    <w:p w:rsidR="00DA463C" w:rsidRDefault="00295433">
      <w:r>
        <w:t>Nom du laboratoire</w:t>
      </w:r>
    </w:p>
    <w:p w:rsidR="00DA463C" w:rsidRDefault="00DA463C"/>
    <w:p w:rsidR="00DA463C" w:rsidRDefault="00295433">
      <w:r>
        <w:t xml:space="preserve">Nom de l'entreprise d’accueil  </w:t>
      </w:r>
    </w:p>
    <w:p w:rsidR="00DA463C" w:rsidRDefault="00295433">
      <w:r>
        <w:t>Directeur de mémoire/de stage (Prénom/Nom)</w:t>
      </w:r>
    </w:p>
    <w:p w:rsidR="00DA463C" w:rsidRDefault="00295433">
      <w:r>
        <w:t>Type de diplôme</w:t>
      </w:r>
      <w:r>
        <w:rPr>
          <w:color w:val="FF0000"/>
        </w:rPr>
        <w:t>*</w:t>
      </w:r>
      <w:bookmarkStart w:id="1" w:name="ListeDéroulante1"/>
      <w:bookmarkEnd w:id="1"/>
      <w:r>
        <w:rPr>
          <w:color w:val="FF0000"/>
        </w:rPr>
        <w:t xml:space="preserve">       </w:t>
      </w:r>
    </w:p>
    <w:p w:rsidR="00DA463C" w:rsidRDefault="00295433">
      <w:r>
        <w:t>Domaine du Master</w:t>
      </w:r>
      <w:r>
        <w:rPr>
          <w:color w:val="FF0000"/>
        </w:rPr>
        <w:t>*</w:t>
      </w:r>
    </w:p>
    <w:p w:rsidR="00DA463C" w:rsidRDefault="00295433">
      <w:r>
        <w:t>Mention</w:t>
      </w:r>
      <w:r>
        <w:rPr>
          <w:color w:val="FF0000"/>
        </w:rPr>
        <w:t xml:space="preserve">*                     </w:t>
      </w:r>
    </w:p>
    <w:p w:rsidR="00DA463C" w:rsidRDefault="00295433">
      <w:r>
        <w:t>Spécialité</w:t>
      </w:r>
      <w:r>
        <w:rPr>
          <w:color w:val="FF0000"/>
        </w:rPr>
        <w:t xml:space="preserve">* </w:t>
      </w:r>
      <w:r>
        <w:t>(</w:t>
      </w:r>
      <w:r>
        <w:rPr>
          <w:sz w:val="20"/>
        </w:rPr>
        <w:t xml:space="preserve">Code </w:t>
      </w:r>
      <w:r>
        <w:rPr>
          <w:sz w:val="20"/>
        </w:rPr>
        <w:t xml:space="preserve">spécialité voir la </w:t>
      </w:r>
      <w:hyperlink r:id="rId7" w:history="1">
        <w:r>
          <w:rPr>
            <w:sz w:val="20"/>
          </w:rPr>
          <w:t>liste des codes ci-dessous</w:t>
        </w:r>
      </w:hyperlink>
      <w:r>
        <w:t xml:space="preserve"> )</w:t>
      </w:r>
    </w:p>
    <w:p w:rsidR="00DA463C" w:rsidRDefault="00295433">
      <w:r>
        <w:t>Parcours</w:t>
      </w:r>
    </w:p>
    <w:p w:rsidR="00DA463C" w:rsidRDefault="00295433">
      <w:r>
        <w:t xml:space="preserve">Option  </w:t>
      </w:r>
    </w:p>
    <w:p w:rsidR="00DA463C" w:rsidRDefault="00295433">
      <w:r>
        <w:t>Date de soutenance</w:t>
      </w:r>
      <w:r>
        <w:rPr>
          <w:color w:val="FF0000"/>
        </w:rPr>
        <w:t>*</w:t>
      </w:r>
      <w:r>
        <w:t xml:space="preserve"> (à saisir sous la forme jj/mm/aaaa)</w:t>
      </w:r>
    </w:p>
    <w:p w:rsidR="00DA463C" w:rsidRDefault="00295433">
      <w:r>
        <w:t>Nombre de pages</w:t>
      </w:r>
      <w:r>
        <w:rPr>
          <w:color w:val="FF0000"/>
        </w:rPr>
        <w:t>*</w:t>
      </w:r>
    </w:p>
    <w:p w:rsidR="00DA463C" w:rsidRDefault="00DA463C"/>
    <w:p w:rsidR="00DA463C" w:rsidRDefault="00295433">
      <w:r>
        <w:rPr>
          <w:color w:val="000000"/>
        </w:rPr>
        <w:t>Résumé en français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(200 à 250 mots)</w:t>
      </w:r>
      <w:r>
        <w:rPr>
          <w:b/>
          <w:bCs/>
          <w:color w:val="000000"/>
        </w:rPr>
        <w:t xml:space="preserve"> </w:t>
      </w:r>
      <w:r>
        <w:rPr>
          <w:color w:val="FF0000"/>
        </w:rPr>
        <w:t>*</w:t>
      </w:r>
    </w:p>
    <w:p w:rsidR="00DA463C" w:rsidRDefault="00DA463C"/>
    <w:p w:rsidR="00DA463C" w:rsidRDefault="00DA463C"/>
    <w:p w:rsidR="00DA463C" w:rsidRDefault="00295433">
      <w:r>
        <w:t>Résumé dans une autre langue (précisez la langue)</w:t>
      </w:r>
    </w:p>
    <w:p w:rsidR="00DA463C" w:rsidRDefault="00DA463C"/>
    <w:p w:rsidR="00DA463C" w:rsidRDefault="00295433">
      <w:r>
        <w:t>Mots clés libres (max. 10 mots, séparés par des virgules)</w:t>
      </w:r>
      <w:r>
        <w:rPr>
          <w:color w:val="FF0000"/>
        </w:rPr>
        <w:t>*</w:t>
      </w:r>
    </w:p>
    <w:p w:rsidR="00DA463C" w:rsidRDefault="00DA463C"/>
    <w:p w:rsidR="00DA463C" w:rsidRDefault="00295433">
      <w:r>
        <w:lastRenderedPageBreak/>
        <w:t>Langue du texte du mémoire</w:t>
      </w:r>
    </w:p>
    <w:p w:rsidR="00DA463C" w:rsidRDefault="00DA463C"/>
    <w:p w:rsidR="00DA463C" w:rsidRDefault="00295433">
      <w:r>
        <w:t>Commentaires libres (dépôt de la version corrigée du mémoire, poursuite du sujet en thèse…)</w:t>
      </w:r>
    </w:p>
    <w:p w:rsidR="00DA463C" w:rsidRDefault="00DA463C"/>
    <w:p w:rsidR="00DA463C" w:rsidRDefault="00295433">
      <w:r>
        <w:rPr>
          <w:color w:val="000000"/>
        </w:rPr>
        <w:t xml:space="preserve"> Date de diffusion (si différée en cas d'embargo)     </w:t>
      </w:r>
    </w:p>
    <w:p w:rsidR="00DA463C" w:rsidRDefault="00DA463C"/>
    <w:p w:rsidR="00DA463C" w:rsidRDefault="00295433">
      <w:pPr>
        <w:jc w:val="both"/>
      </w:pPr>
      <w:r>
        <w:rPr>
          <w:rFonts w:ascii="Calibri" w:hAnsi="Calibri"/>
          <w:b/>
          <w:bCs/>
          <w:color w:val="000000"/>
        </w:rPr>
        <w:t>Une fois rempli, ce</w:t>
      </w:r>
      <w:r>
        <w:rPr>
          <w:rFonts w:ascii="Calibri" w:hAnsi="Calibri"/>
          <w:b/>
          <w:bCs/>
          <w:color w:val="000000"/>
        </w:rPr>
        <w:t xml:space="preserve"> formulaire doit être envoyé avec l'ensemble des documents demandés (contrat de diffusion, autorisation de diffusion, mémoire) aux adresses suivantes : michel.encrenaz@univ-smb.fr et marie-juliette.forgerit@univ-smb.fr</w:t>
      </w:r>
    </w:p>
    <w:p w:rsidR="00DA463C" w:rsidRDefault="00295433">
      <w:pPr>
        <w:pStyle w:val="Textbody"/>
        <w:pageBreakBefore/>
        <w:jc w:val="center"/>
        <w:rPr>
          <w:b/>
          <w:bCs/>
          <w:sz w:val="26"/>
          <w:szCs w:val="26"/>
        </w:rPr>
      </w:pPr>
      <w:bookmarkStart w:id="2" w:name="Annexe"/>
      <w:bookmarkEnd w:id="2"/>
      <w:r>
        <w:rPr>
          <w:b/>
          <w:bCs/>
          <w:sz w:val="26"/>
          <w:szCs w:val="26"/>
        </w:rPr>
        <w:lastRenderedPageBreak/>
        <w:t>Annexe 'Code Spécialité'</w:t>
      </w:r>
    </w:p>
    <w:tbl>
      <w:tblPr>
        <w:tblW w:w="11220" w:type="dxa"/>
        <w:tblInd w:w="-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6"/>
        <w:gridCol w:w="5544"/>
      </w:tblGrid>
      <w:tr w:rsidR="00DA463C">
        <w:tblPrEx>
          <w:tblCellMar>
            <w:top w:w="0" w:type="dxa"/>
            <w:bottom w:w="0" w:type="dxa"/>
          </w:tblCellMar>
        </w:tblPrEx>
        <w:trPr>
          <w:trHeight w:val="10224"/>
        </w:trPr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63C" w:rsidRDefault="00295433">
            <w:pPr>
              <w:pStyle w:val="Textbody"/>
              <w:spacing w:after="0" w:line="360" w:lineRule="auto"/>
              <w:ind w:right="113"/>
            </w:pPr>
            <w:r>
              <w:rPr>
                <w:b/>
                <w:color w:val="4A442A"/>
                <w:sz w:val="18"/>
                <w:szCs w:val="18"/>
              </w:rPr>
              <w:t>1 - ACHATS E</w:t>
            </w:r>
            <w:r>
              <w:rPr>
                <w:b/>
                <w:color w:val="4A442A"/>
                <w:sz w:val="18"/>
                <w:szCs w:val="18"/>
              </w:rPr>
              <w:t>T LOGISTIQUE</w:t>
            </w:r>
            <w:r>
              <w:rPr>
                <w:b/>
                <w:color w:val="948A54"/>
                <w:sz w:val="18"/>
                <w:szCs w:val="18"/>
              </w:rPr>
              <w:br/>
            </w:r>
            <w:r>
              <w:rPr>
                <w:b/>
                <w:color w:val="948A54"/>
                <w:sz w:val="18"/>
                <w:szCs w:val="18"/>
              </w:rPr>
              <w:t>2 - ADMINISTRATION ET DROIT DE L'ACTION PUBLIQUE</w:t>
            </w:r>
          </w:p>
          <w:p w:rsidR="00DA463C" w:rsidRDefault="00295433">
            <w:pPr>
              <w:pStyle w:val="Textbody"/>
              <w:spacing w:after="0" w:line="360" w:lineRule="auto"/>
              <w:ind w:right="113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3 - ANALYSE DE CRISES ET ACTION HUMANITAIRE</w:t>
            </w:r>
          </w:p>
          <w:p w:rsidR="00DA463C" w:rsidRDefault="00295433">
            <w:pPr>
              <w:pStyle w:val="Textbody"/>
              <w:spacing w:after="0" w:line="360" w:lineRule="auto"/>
              <w:ind w:right="113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4 - BANQUE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5 - CHAMPS, PARTICULES ET MATIÈRE CONDENSÉE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6 - CHARGÉ D'ÉTUDES ÉCONOMIQUES ET STATISTIQUES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 xml:space="preserve">7 - CHIMIE, ENVIRONNEMENT, DÉVELOPPEMENT </w:t>
            </w:r>
            <w:r>
              <w:rPr>
                <w:b/>
                <w:color w:val="4A442A"/>
                <w:sz w:val="18"/>
                <w:szCs w:val="18"/>
              </w:rPr>
              <w:t>DURABLE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8 - COLLECTIVITÉS TERRITORIALES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9 - DIRECTION ADMINISTRATIVE ET FINANCIÈRE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10 - DROIT DES AFFAIRES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11 - DROIT DES OBLIGATIONS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12 - DROIT NOTARIAL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13 - ÉCOTECHNIQUES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14 - ÉLECTRONIQUE DES TÉLÉCOMMUNICATIONS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15 - ENFANT ET ADOLESCENT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16 - ENSEIGNEMEN</w:t>
            </w:r>
            <w:r>
              <w:rPr>
                <w:b/>
                <w:color w:val="948A54"/>
                <w:sz w:val="18"/>
                <w:szCs w:val="18"/>
              </w:rPr>
              <w:t>T DE L'ÉDUCATION PHYSIQUE  ET SPORTIVE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17 - ENSEIGNEMENT DES MATHÉMATIQUES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18 - ENSEIGNEMENT PRIMAIRE · LETTRES, LANGUES, LANGAGE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19- ENSEIGNEMENT PRIMAIRE · SCIENCES ET TECHNOLOGIES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20 - ENSEIGNEMENT PRIMAIRE · SCIENCES HUMAINES ET SOCIALES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 xml:space="preserve">21 - </w:t>
            </w:r>
            <w:r>
              <w:rPr>
                <w:b/>
                <w:color w:val="4A442A"/>
                <w:sz w:val="18"/>
                <w:szCs w:val="18"/>
              </w:rPr>
              <w:t>ÉQUIPEMENT, PROTECTION ET GESTION DES MILIEUX DE MONTAGNE (EPGM)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22 - ERGONOMIE DES ACTIVITÉS PHYSIQUES, INGÉNIERIE ET CONCEPTION DE PRODUITS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23 - EXERCICE, SPORT, SANTÉ, HANDICAP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24- FLE ET DIDACTIQUE DES LANGUES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25 - FORMATION DES ENSEIGNANTS EN SCIENCES</w:t>
            </w:r>
            <w:r>
              <w:rPr>
                <w:b/>
                <w:color w:val="4A442A"/>
                <w:sz w:val="18"/>
                <w:szCs w:val="18"/>
              </w:rPr>
              <w:t xml:space="preserve"> PHYSIQUES ET CHIMIQUES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26 - GÉOSCIENCES APPLIQUÉES À L'INGÉNIERIE DE L'AMÉNAGEMENT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27 - INFORMATIQUE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28 - INFORMATIQUE ET SYSTÈMES COOPÉRATIFS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29 - LANGUES ET CULTURES ÉTRANGÈRES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30 - LES FONDAMENTAUX DE L'HISTOIRE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31 - LITTÉRATURES FRANÇAISE ET EUROPÉENN</w:t>
            </w:r>
            <w:r>
              <w:rPr>
                <w:b/>
                <w:color w:val="4A442A"/>
                <w:sz w:val="18"/>
                <w:szCs w:val="18"/>
              </w:rPr>
              <w:t>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32 - MANAGEMENT DES ÉVÉNEMENTS SPORTIFS ET CULTURELS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33 - MANAGEMENT ET ADMINISTRATION DES ENTREPRISES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34 - MANAGEMENT ET DÉVELOPPEMENT DU TOURISME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35 - MANAGEMENT ET DÉVELOPPEMENT INDUSTRIEL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36 - MANAGEMENT ET MARKETING DE L'HÔTELLERIE</w:t>
            </w:r>
          </w:p>
          <w:p w:rsidR="00DA463C" w:rsidRDefault="00295433">
            <w:pPr>
              <w:pStyle w:val="Textbody"/>
              <w:spacing w:line="360" w:lineRule="auto"/>
              <w:rPr>
                <w:rFonts w:ascii="Calibri, sans-serif" w:hAnsi="Calibri, sans-serif" w:hint="eastAsia"/>
                <w:b/>
                <w:color w:val="4A442A"/>
                <w:sz w:val="18"/>
                <w:szCs w:val="18"/>
              </w:rPr>
            </w:pPr>
            <w:r>
              <w:rPr>
                <w:rFonts w:ascii="Calibri, sans-serif" w:hAnsi="Calibri, sans-serif"/>
                <w:b/>
                <w:color w:val="4A442A"/>
                <w:sz w:val="18"/>
                <w:szCs w:val="18"/>
              </w:rPr>
              <w:t xml:space="preserve">37 - MANAGEMENT </w:t>
            </w:r>
            <w:r>
              <w:rPr>
                <w:rFonts w:ascii="Calibri, sans-serif" w:hAnsi="Calibri, sans-serif"/>
                <w:b/>
                <w:color w:val="4A442A"/>
                <w:sz w:val="18"/>
                <w:szCs w:val="18"/>
              </w:rPr>
              <w:t>ET TECHNOLOGIES DE L'INFORMATION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463C" w:rsidRDefault="00295433">
            <w:pPr>
              <w:pStyle w:val="Textbody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38 - MARKETING ET VENTE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39 - MATHÉMATIQUES FONDAMENTALES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40 - MATHÉMATIQUES, INFORMATIQUE ET APPLICATIONS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41 - MÉCATRONIQUE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42 - MÉTIERS DU DROIT ET DE LA JUSTICE</w:t>
            </w:r>
          </w:p>
          <w:p w:rsidR="00DA463C" w:rsidRDefault="00295433">
            <w:pPr>
              <w:pStyle w:val="Textbody"/>
              <w:spacing w:after="0" w:line="360" w:lineRule="auto"/>
            </w:pPr>
            <w:r>
              <w:rPr>
                <w:b/>
                <w:color w:val="948A54"/>
                <w:sz w:val="18"/>
                <w:szCs w:val="18"/>
              </w:rPr>
              <w:t>43 - MODÉLISATION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948A54"/>
                <w:sz w:val="18"/>
                <w:szCs w:val="18"/>
              </w:rPr>
              <w:t>ET MATHÉMATIQUES DE LA DÉCISION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44 - NÉGOC</w:t>
            </w:r>
            <w:r>
              <w:rPr>
                <w:b/>
                <w:color w:val="4A442A"/>
                <w:sz w:val="18"/>
                <w:szCs w:val="18"/>
              </w:rPr>
              <w:t>IATION INTERCULTURELLE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45 - NEUROPSYCHOLOGIE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46 - OPTIQUE ET RADIOFRÉQUENCES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47- PATRIMOINES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48 - PHYSIQUE SUBATOMIQUE ET ASTROPARTICULES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49 - POLYMÈRES POUR TECHNOLOGIES AVANCÉES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50 - PSYCHOLOGIE COGNITIVE ET SOCIALE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51 - PSYCHOLOGIE DE LA PRÉVENTION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52 -</w:t>
            </w:r>
            <w:r>
              <w:rPr>
                <w:b/>
                <w:color w:val="4A442A"/>
                <w:sz w:val="18"/>
                <w:szCs w:val="18"/>
              </w:rPr>
              <w:t xml:space="preserve"> RECHERCHE, ÉTUDES ET CONSEIL EN GESTION ET ÉCONOMIE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53 - SOCIOLOGIE APPLIQUÉE AUX MÉTIERS DES ÉTUDES ET DE L'ENQUÊTE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54 - SYSTÈMES TERRITORIAUX, AIDE À LA DÉCISION, ENVIRONNEMENT (STADE)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948A54"/>
                <w:sz w:val="18"/>
                <w:szCs w:val="18"/>
              </w:rPr>
            </w:pPr>
            <w:r>
              <w:rPr>
                <w:b/>
                <w:color w:val="948A54"/>
                <w:sz w:val="18"/>
                <w:szCs w:val="18"/>
              </w:rPr>
              <w:t>55 - TÉLÉCOMMUNICATIONS ET RÉSEAUX</w:t>
            </w:r>
          </w:p>
          <w:p w:rsidR="00DA463C" w:rsidRDefault="00295433">
            <w:pPr>
              <w:pStyle w:val="Textbody"/>
              <w:spacing w:after="0" w:line="360" w:lineRule="auto"/>
              <w:rPr>
                <w:b/>
                <w:color w:val="4A442A"/>
                <w:sz w:val="18"/>
                <w:szCs w:val="18"/>
              </w:rPr>
            </w:pPr>
            <w:r>
              <w:rPr>
                <w:b/>
                <w:color w:val="4A442A"/>
                <w:sz w:val="18"/>
                <w:szCs w:val="18"/>
              </w:rPr>
              <w:t>56 - TRAITEMENT DE L'INFORMATION</w:t>
            </w:r>
          </w:p>
          <w:p w:rsidR="00DA463C" w:rsidRDefault="00295433">
            <w:pPr>
              <w:pStyle w:val="Textbody"/>
              <w:spacing w:line="360" w:lineRule="auto"/>
            </w:pPr>
            <w:r>
              <w:rPr>
                <w:rFonts w:ascii="Calibri, sans-serif" w:hAnsi="Calibri, sans-serif"/>
                <w:b/>
                <w:color w:val="948A54"/>
                <w:sz w:val="18"/>
                <w:szCs w:val="18"/>
              </w:rPr>
              <w:t>57 - TRANSPORTS, INTERMODALITÉ, TERRITOIRES</w:t>
            </w:r>
          </w:p>
        </w:tc>
      </w:tr>
    </w:tbl>
    <w:p w:rsidR="00DA463C" w:rsidRDefault="00DA463C"/>
    <w:sectPr w:rsidR="00DA463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433">
      <w:pPr>
        <w:spacing w:after="0" w:line="240" w:lineRule="auto"/>
      </w:pPr>
      <w:r>
        <w:separator/>
      </w:r>
    </w:p>
  </w:endnote>
  <w:endnote w:type="continuationSeparator" w:id="0">
    <w:p w:rsidR="00000000" w:rsidRDefault="0029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4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9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463C"/>
    <w:rsid w:val="00295433"/>
    <w:rsid w:val="00B46B5B"/>
    <w:rsid w:val="00D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1BAC-7A74-4281-B8ED-188E1589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Anne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Marie-Juliette Forgerit</dc:creator>
  <cp:lastModifiedBy>Utilisateur Windows</cp:lastModifiedBy>
  <cp:revision>2</cp:revision>
  <dcterms:created xsi:type="dcterms:W3CDTF">2022-04-11T15:49:00Z</dcterms:created>
  <dcterms:modified xsi:type="dcterms:W3CDTF">2022-04-11T15:49:00Z</dcterms:modified>
</cp:coreProperties>
</file>